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0562" w:rsidRPr="00EB0562" w:rsidP="00EB0562">
      <w:pPr>
        <w:pStyle w:val="Heading1"/>
        <w:jc w:val="center"/>
        <w:rPr>
          <w:iCs/>
          <w:sz w:val="20"/>
        </w:rPr>
      </w:pPr>
      <w:r w:rsidRPr="00EB0562">
        <w:rPr>
          <w:iCs/>
          <w:sz w:val="20"/>
        </w:rPr>
        <w:t>Судебный участок № 2 Белоярского судебного района ХМАО-Югры</w:t>
      </w:r>
    </w:p>
    <w:p w:rsidR="00EB0562" w:rsidRPr="00EB0562" w:rsidP="00EB0562">
      <w:pPr>
        <w:pStyle w:val="Heading1"/>
        <w:jc w:val="center"/>
        <w:rPr>
          <w:iCs/>
          <w:sz w:val="20"/>
        </w:rPr>
      </w:pPr>
      <w:r w:rsidRPr="00EB0562">
        <w:rPr>
          <w:iCs/>
          <w:sz w:val="20"/>
        </w:rPr>
        <w:t>микрорайон Мирный, дом 12 В, город Белоярский, России, 628163</w:t>
      </w:r>
    </w:p>
    <w:p w:rsidR="00EB0562" w:rsidRPr="00EB0562" w:rsidP="00EB0562">
      <w:pPr>
        <w:pStyle w:val="Title"/>
        <w:jc w:val="right"/>
        <w:rPr>
          <w:b w:val="0"/>
          <w:sz w:val="28"/>
          <w:szCs w:val="28"/>
        </w:rPr>
      </w:pPr>
      <w:r w:rsidRPr="00EB0562">
        <w:rPr>
          <w:b w:val="0"/>
          <w:sz w:val="28"/>
          <w:szCs w:val="28"/>
        </w:rPr>
        <w:t xml:space="preserve">  </w:t>
      </w:r>
    </w:p>
    <w:p w:rsidR="00EB0562" w:rsidRPr="002B09E2" w:rsidP="00EB0562">
      <w:pPr>
        <w:pStyle w:val="Title"/>
        <w:rPr>
          <w:b w:val="0"/>
          <w:sz w:val="24"/>
          <w:szCs w:val="24"/>
        </w:rPr>
      </w:pPr>
      <w:r w:rsidRPr="00EB0562">
        <w:rPr>
          <w:b w:val="0"/>
          <w:sz w:val="28"/>
          <w:szCs w:val="28"/>
        </w:rPr>
        <w:t xml:space="preserve"> </w:t>
      </w:r>
      <w:r w:rsidRPr="00EB0562">
        <w:rPr>
          <w:b w:val="0"/>
          <w:sz w:val="28"/>
          <w:szCs w:val="28"/>
        </w:rPr>
        <w:tab/>
      </w:r>
      <w:r w:rsidRPr="00EB0562">
        <w:rPr>
          <w:b w:val="0"/>
          <w:sz w:val="28"/>
          <w:szCs w:val="28"/>
        </w:rPr>
        <w:tab/>
      </w:r>
      <w:r w:rsidRPr="00EB0562">
        <w:rPr>
          <w:b w:val="0"/>
          <w:sz w:val="28"/>
          <w:szCs w:val="28"/>
        </w:rPr>
        <w:tab/>
      </w:r>
      <w:r w:rsidRPr="00EB0562">
        <w:rPr>
          <w:b w:val="0"/>
          <w:sz w:val="28"/>
          <w:szCs w:val="28"/>
        </w:rPr>
        <w:tab/>
      </w:r>
      <w:r w:rsidRPr="00EB0562">
        <w:rPr>
          <w:b w:val="0"/>
          <w:sz w:val="28"/>
          <w:szCs w:val="28"/>
        </w:rPr>
        <w:tab/>
      </w:r>
      <w:r w:rsidRPr="00EB0562">
        <w:rPr>
          <w:b w:val="0"/>
          <w:sz w:val="28"/>
          <w:szCs w:val="28"/>
        </w:rPr>
        <w:tab/>
      </w:r>
      <w:r w:rsidRPr="00EB0562">
        <w:rPr>
          <w:b w:val="0"/>
          <w:sz w:val="28"/>
          <w:szCs w:val="28"/>
        </w:rPr>
        <w:tab/>
      </w:r>
      <w:r w:rsidRPr="00EB0562">
        <w:rPr>
          <w:b w:val="0"/>
          <w:sz w:val="28"/>
          <w:szCs w:val="28"/>
        </w:rPr>
        <w:tab/>
      </w:r>
      <w:r w:rsidRPr="00EB0562">
        <w:rPr>
          <w:b w:val="0"/>
          <w:sz w:val="28"/>
          <w:szCs w:val="28"/>
        </w:rPr>
        <w:tab/>
      </w:r>
      <w:r w:rsidR="002B09E2">
        <w:rPr>
          <w:b w:val="0"/>
          <w:sz w:val="28"/>
          <w:szCs w:val="28"/>
        </w:rPr>
        <w:t xml:space="preserve">            </w:t>
      </w:r>
      <w:r w:rsidR="001C6D8E">
        <w:rPr>
          <w:b w:val="0"/>
          <w:sz w:val="28"/>
          <w:szCs w:val="28"/>
        </w:rPr>
        <w:t xml:space="preserve">            </w:t>
      </w:r>
      <w:r w:rsidRPr="002B09E2">
        <w:rPr>
          <w:b w:val="0"/>
          <w:sz w:val="24"/>
          <w:szCs w:val="24"/>
        </w:rPr>
        <w:t>Дело № 5-</w:t>
      </w:r>
      <w:r w:rsidR="001C6D8E">
        <w:rPr>
          <w:b w:val="0"/>
          <w:sz w:val="24"/>
          <w:szCs w:val="24"/>
        </w:rPr>
        <w:t>394</w:t>
      </w:r>
      <w:r w:rsidRPr="002B09E2">
        <w:rPr>
          <w:b w:val="0"/>
          <w:sz w:val="24"/>
          <w:szCs w:val="24"/>
        </w:rPr>
        <w:t>-0102/</w:t>
      </w:r>
      <w:r w:rsidR="00741F8B">
        <w:rPr>
          <w:b w:val="0"/>
          <w:sz w:val="24"/>
          <w:szCs w:val="24"/>
        </w:rPr>
        <w:t>2025</w:t>
      </w:r>
    </w:p>
    <w:p w:rsidR="00EB0562" w:rsidRPr="002B09E2" w:rsidP="00EB05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09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ПОСТАНОВЛЕНИЕ </w:t>
      </w:r>
    </w:p>
    <w:p w:rsidR="00EB0562" w:rsidRPr="002B09E2" w:rsidP="00EB05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EB0562" w:rsidRPr="002B09E2" w:rsidP="002B09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2B09E2" w:rsid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Белоярский                                           </w:t>
      </w:r>
      <w:r w:rsid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C6D8E">
        <w:rPr>
          <w:rFonts w:ascii="Times New Roman" w:eastAsia="Times New Roman" w:hAnsi="Times New Roman" w:cs="Times New Roman"/>
          <w:sz w:val="24"/>
          <w:szCs w:val="24"/>
          <w:lang w:eastAsia="ru-RU"/>
        </w:rPr>
        <w:t>24 июля</w:t>
      </w:r>
      <w:r w:rsidR="00741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P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EB0562" w:rsidRPr="002B09E2" w:rsidP="00EB05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562" w:rsidRPr="002B09E2" w:rsidP="00EB05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</w:t>
      </w:r>
      <w:r w:rsid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Белоярского судебного района Ханты-Мансийского автономного округа-Югры </w:t>
      </w:r>
      <w:r w:rsidR="003B631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Сварцев</w:t>
      </w:r>
      <w:r w:rsid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B0562" w:rsidRPr="002B09E2" w:rsidP="00EB05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в помещении мирового судьи судебного участка №</w:t>
      </w:r>
      <w:r w:rsid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Белоярского судебного района дело об административном правонарушении, возбужденное по ч.2 ст.12.2 КоАП РФ в отношении </w:t>
      </w:r>
      <w:r w:rsidR="001C6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Новикова </w:t>
      </w:r>
      <w:r w:rsidR="003B6311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************ **********</w:t>
      </w:r>
      <w:r w:rsidRP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B09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B6311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</w:t>
      </w:r>
      <w:r w:rsidRP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</w:t>
      </w:r>
      <w:r w:rsidRPr="002B09E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уроженца </w:t>
      </w:r>
      <w:r w:rsidR="003B631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***********</w:t>
      </w:r>
      <w:r w:rsidRPr="002B09E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</w:t>
      </w:r>
      <w:r w:rsidR="002B09E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в/у: </w:t>
      </w:r>
      <w:r w:rsidR="003B631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**********</w:t>
      </w:r>
      <w:r w:rsidR="002B09E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года,</w:t>
      </w:r>
      <w:r w:rsidRPr="002B09E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зарегистрированного и проживающего по адресу: ХМАО-Югра, </w:t>
      </w:r>
      <w:r w:rsidR="002B09E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город Белоярский, </w:t>
      </w:r>
      <w:r w:rsidR="001C6D8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улица Сухарева, дом </w:t>
      </w:r>
      <w:r w:rsidR="003B631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*</w:t>
      </w:r>
      <w:r w:rsidR="001C6D8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квартира </w:t>
      </w:r>
      <w:r w:rsidR="003B631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*</w:t>
      </w:r>
      <w:r w:rsidRPr="002B09E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</w:t>
      </w:r>
    </w:p>
    <w:p w:rsidR="00EB0562" w:rsidRPr="002B09E2" w:rsidP="00EB05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EB0562" w:rsidRPr="002B09E2" w:rsidP="00EB05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2B09E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УСТАНОВИЛ:</w:t>
      </w:r>
    </w:p>
    <w:p w:rsidR="00EB0562" w:rsidRPr="002B09E2" w:rsidP="00EB05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EB0562" w:rsidRPr="002B09E2" w:rsidP="00EB05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Новиков </w:t>
      </w:r>
      <w:r w:rsidR="003B631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22.07.2025</w:t>
      </w:r>
      <w:r w:rsid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P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 часов 48 минут</w:t>
      </w:r>
      <w:r w:rsid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ХМАО – Югра, а/д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Советский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Верхнеказымский</w:t>
      </w:r>
      <w:r w:rsid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нарушение п.2</w:t>
      </w:r>
      <w:r w:rsidR="00741F8B">
        <w:rPr>
          <w:rFonts w:ascii="Times New Roman" w:eastAsia="Times New Roman" w:hAnsi="Times New Roman" w:cs="Times New Roman"/>
          <w:sz w:val="24"/>
          <w:szCs w:val="24"/>
          <w:lang w:eastAsia="ru-RU"/>
        </w:rPr>
        <w:t>.3.1 Правил дорожного движения Российской Федерации, у</w:t>
      </w:r>
      <w:r w:rsidRP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правлял транспортным средством </w:t>
      </w:r>
      <w:r w:rsid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RIO</w:t>
      </w:r>
      <w:r w:rsid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г/н </w:t>
      </w:r>
      <w:r w:rsidR="003B6311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</w:t>
      </w:r>
      <w:r w:rsid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регион,</w:t>
      </w:r>
      <w:r w:rsidRP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закрытым москитной сеткой</w:t>
      </w:r>
      <w:r w:rsidRP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передним</w:t>
      </w:r>
      <w:r w:rsidRP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регистрационн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ом, что мешало его идентификации</w:t>
      </w:r>
      <w:r w:rsidRP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1F8B" w:rsidRPr="00741F8B" w:rsidP="00741F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судебное заседание </w:t>
      </w:r>
      <w:r w:rsidR="001C6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Новиков </w:t>
      </w:r>
      <w:r w:rsidR="003B631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741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явился, о дате, времени и месте рассмотрения дела извещен надлежащим образом, о причинах неявки суд не уведомил, от </w:t>
      </w:r>
      <w:r w:rsidR="001C6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Новикова </w:t>
      </w:r>
      <w:r w:rsidR="003B631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741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ходатайств о рассмотрении административного дела в его отсутствие не поступало.</w:t>
      </w:r>
    </w:p>
    <w:p w:rsidR="00741F8B" w:rsidP="00741F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таких обстоятельствах, в соответствии с ч. 2 ст. 25.1 Кодекса Российской Федерации об административных правонарушениях суд определил рассмотреть дело об административном правонарушении в отсутствии </w:t>
      </w:r>
      <w:r w:rsidR="001C6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Новикова </w:t>
      </w:r>
      <w:r w:rsidR="003B631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:rsidR="00EB0562" w:rsidRPr="002B09E2" w:rsidP="00741F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Исследовав письменные материалы дела, мировой судья приходит к выводу о виновности </w:t>
      </w:r>
      <w:r w:rsidR="001C6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Новикова </w:t>
      </w:r>
      <w:r w:rsidR="003B631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ч.2 ст.12.2 КоАП РФ.</w:t>
      </w:r>
    </w:p>
    <w:p w:rsidR="00EB0562" w:rsidRPr="002B09E2" w:rsidP="00EB05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ч.2 ст.12.2 КоАП РФ управление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устройств или материалов, препятствующих идентификации государственных регистрационных знаков либо позволяющих их видоизменить или скрыть, - 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месяцев.</w:t>
      </w:r>
    </w:p>
    <w:p w:rsidR="00EB0562" w:rsidRPr="002B09E2" w:rsidP="00EB05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п.2.3.1 Правил дорожного движения РФ, утв. постановлением Правительства РФ от 23.10.1993 №1090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движения.</w:t>
      </w:r>
    </w:p>
    <w:p w:rsidR="00EB0562" w:rsidRPr="002B09E2" w:rsidP="00EB05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пункту 4 Постановления Пленума Верховного Суда Российской Федерации от 25.06.2019 №20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при рассмотрении дел об административных правонарушениях, предусмотренных частью 2 статьи 12.2 КоАП РФ, необходимо учитывать, что объективную сторону состава данного административного правонарушения, в частности, образуют действия лица по управлению транспортным средством: без государственных регистрационных знаков (в том числе без одного из них), при наличии государственных регистрационных знаков, установленных в нарушение требований государственного стандарта на не предусмотренных конструкцией транспортного средства для этого местах (в том числе только одного из них), с государственными регистрационными знаками, видоизмененными или оборудованными с применением устройств или материалов, препятствующих идентификации государственных регистрационных знаков либо позволяющих их видоизменить или скрыть (в том числе только одного из них), включая случаи, когда на момент остановки транспортного </w:t>
      </w:r>
      <w:r w:rsidRP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такие устройства или материалы не применялись для видоизменения или сокрытия государственных регистрационных знаков (в том числе только одного из них).</w:t>
      </w:r>
    </w:p>
    <w:p w:rsidR="00EB0562" w:rsidRPr="002B09E2" w:rsidP="00EB05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материалов дела следует, что </w:t>
      </w:r>
      <w:r w:rsidR="001C6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Новиков </w:t>
      </w:r>
      <w:r w:rsidR="003B631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741F8B" w:rsidR="00741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6D8E" w:rsidR="001C6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22.07.2025 года в 19 часов 48 минут, по адресу: ХМАО – Югра, а/д </w:t>
      </w:r>
      <w:r w:rsidRPr="001C6D8E" w:rsidR="001C6D8E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</w:t>
      </w:r>
      <w:r w:rsidRPr="001C6D8E" w:rsidR="001C6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Советский - </w:t>
      </w:r>
      <w:r w:rsidRPr="001C6D8E" w:rsidR="001C6D8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Верхнеказымский</w:t>
      </w:r>
      <w:r w:rsidRPr="001C6D8E" w:rsidR="001C6D8E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нарушение п.2.3.1 Правил дорожного движения Российской Федерации, управлял транспортным средством «</w:t>
      </w:r>
      <w:r w:rsidRPr="001C6D8E" w:rsidR="001C6D8E">
        <w:rPr>
          <w:rFonts w:ascii="Times New Roman" w:eastAsia="Times New Roman" w:hAnsi="Times New Roman" w:cs="Times New Roman"/>
          <w:sz w:val="24"/>
          <w:szCs w:val="24"/>
          <w:lang w:eastAsia="ru-RU"/>
        </w:rPr>
        <w:t>Киа</w:t>
      </w:r>
      <w:r w:rsidRPr="001C6D8E" w:rsidR="001C6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6D8E" w:rsidR="001C6D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RIO</w:t>
      </w:r>
      <w:r w:rsidRPr="001C6D8E" w:rsidR="001C6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г/н </w:t>
      </w:r>
      <w:r w:rsidR="003B6311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</w:t>
      </w:r>
      <w:r w:rsidRPr="001C6D8E" w:rsidR="001C6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регион, с закрытым москитной сеткой передним государственным регистрационным знаком, что мешало его идентификации</w:t>
      </w:r>
      <w:r w:rsidRP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B0562" w:rsidRPr="002B09E2" w:rsidP="00EB05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Указанные обстоятельства подтверждаются представленными в материалы дела доказательствами, а именно: протоколом об административном правонарушении серии </w:t>
      </w:r>
      <w:r w:rsid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>86</w:t>
      </w:r>
      <w:r w:rsidRP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>ХМ</w:t>
      </w:r>
      <w:r w:rsidRP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1C6D8E">
        <w:rPr>
          <w:rFonts w:ascii="Times New Roman" w:eastAsia="Times New Roman" w:hAnsi="Times New Roman" w:cs="Times New Roman"/>
          <w:sz w:val="24"/>
          <w:szCs w:val="24"/>
          <w:lang w:eastAsia="ru-RU"/>
        </w:rPr>
        <w:t>535944</w:t>
      </w:r>
      <w:r w:rsidRP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1C6D8E">
        <w:rPr>
          <w:rFonts w:ascii="Times New Roman" w:eastAsia="Times New Roman" w:hAnsi="Times New Roman" w:cs="Times New Roman"/>
          <w:sz w:val="24"/>
          <w:szCs w:val="24"/>
          <w:lang w:eastAsia="ru-RU"/>
        </w:rPr>
        <w:t>22.07</w:t>
      </w:r>
      <w:r w:rsidR="00741F8B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фотоматериалом, сделанным сотрудником ГИБДД непосредственно на месте выявления данного правонарушения.</w:t>
      </w:r>
    </w:p>
    <w:p w:rsidR="00EB0562" w:rsidRPr="002B09E2" w:rsidP="00EB05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EB0562" w:rsidRPr="002B09E2" w:rsidP="00EB05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изложенного, мировой судья квалифицирует действия </w:t>
      </w:r>
      <w:r w:rsidR="001C6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Новикова </w:t>
      </w:r>
      <w:r w:rsidR="003B631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ч.2 ст.12.2 КоАП РФ - управление транспортным средством без установленных на предусмотренных для этого местах государственных регистрационных знаков.</w:t>
      </w:r>
    </w:p>
    <w:p w:rsidR="00EB0562" w:rsidRPr="002B09E2" w:rsidP="00EB05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назначении наказания </w:t>
      </w:r>
      <w:r w:rsidR="001C6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Новикову </w:t>
      </w:r>
      <w:r w:rsidR="003B631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мировой судья учитывает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EB0562" w:rsidRPr="002B09E2" w:rsidP="00EB05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>Смягчающих, отягчающих административную ответственность судом не установлено.</w:t>
      </w:r>
    </w:p>
    <w:p w:rsidR="00EB0562" w:rsidRPr="002B09E2" w:rsidP="00EB05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ст.ст.29.9, 29.10 КоАП РФ, мировой судья</w:t>
      </w:r>
      <w:r w:rsidRPr="002B09E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</w:t>
      </w:r>
    </w:p>
    <w:p w:rsidR="00EB0562" w:rsidRPr="002B09E2" w:rsidP="00EB05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EB0562" w:rsidRPr="002B09E2" w:rsidP="00EB05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09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ПОСТАНОВИЛ:</w:t>
      </w:r>
    </w:p>
    <w:p w:rsidR="002B09E2" w:rsidP="00EB05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562" w:rsidRPr="002B09E2" w:rsidP="00EB05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1C6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Новикова </w:t>
      </w:r>
      <w:r w:rsidR="003B6311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************ **********</w:t>
      </w:r>
      <w:r w:rsidRP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виновным в совершении правонарушения, предусмотренного ч.2 ст.12.2 Кодекса об административных правонарушениях Российской Федерации, и назначить ему наказание в виде административного штрафа в размере 5000 (пять тысяч) рублей.</w:t>
      </w:r>
    </w:p>
    <w:p w:rsidR="00EB0562" w:rsidRPr="002B09E2" w:rsidP="00EB05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штраф, согласно ч.1 ст.32.2 КоАП РФ, должен быть уплачен лицом, привлеченным к административной ответственности,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рассрочки, предусмотренных </w:t>
      </w:r>
      <w:hyperlink r:id="rId4" w:anchor="sub_315" w:history="1">
        <w:r w:rsidRPr="002B09E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31.5</w:t>
        </w:r>
      </w:hyperlink>
      <w:r w:rsidRP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EB0562" w:rsidRPr="002B09E2" w:rsidP="00EB05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2B09E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части 1</w:t>
        </w:r>
      </w:hyperlink>
      <w:r w:rsidRP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2B09E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федеральным законодательством</w:t>
        </w:r>
      </w:hyperlink>
      <w:r w:rsidRP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0562" w:rsidRPr="002B09E2" w:rsidP="00EB05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может быть обжаловано и опротестовано в Белоярский городской суд через мирового судью в течение 10 суток со дня получения копии постановления.</w:t>
      </w:r>
    </w:p>
    <w:p w:rsidR="002B09E2" w:rsidRPr="002B09E2" w:rsidP="002B0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09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Административный штраф подлежит уплате по следующим реквизитам: </w:t>
      </w:r>
    </w:p>
    <w:p w:rsidR="002B09E2" w:rsidP="002B0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09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Получатель: УФК по Ханты-Мансийскому автономному округу-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Югре (УМВД России по ХМАО-Югре) </w:t>
      </w:r>
      <w:r w:rsidRPr="002B09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ИНН 8601010390 КПП 860101001 ОКТМО 71811000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B09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Кор/счет № 40102810245370000007, р/счет 03100643000000018700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B09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Банк: РКЦ Ханты-Мансийск г. Ханты-Мансийск БИК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007162163 </w:t>
      </w:r>
      <w:r w:rsidRPr="002B09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КБК 188 116 011 230 100 01140 </w:t>
      </w:r>
      <w:r w:rsidRPr="002B09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УИН </w:t>
      </w:r>
      <w:r w:rsidR="001C6D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18810486250510000893</w:t>
      </w:r>
    </w:p>
    <w:p w:rsidR="002B09E2" w:rsidRPr="002B09E2" w:rsidP="002B0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уплату административного штрафа, необходимо представить суду.</w:t>
      </w:r>
    </w:p>
    <w:p w:rsidR="002B09E2" w:rsidRPr="002B09E2" w:rsidP="002B0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</w:t>
      </w:r>
      <w:r w:rsidR="001C6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Новикову </w:t>
      </w:r>
      <w:r w:rsidR="003B631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в соответствии с ч.1 ст. 20.25 КоАП РФ, неуплата административного штрафа в течение шестидесяти дней со дня вступления настоящего постановления в законную силу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B09E2" w:rsidP="002B0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течение десяти </w:t>
      </w:r>
      <w:r w:rsidR="00741F8B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в Белоярский городской суд ХМАО-Югры,</w:t>
      </w:r>
      <w:r w:rsidR="00741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</w:t>
      </w:r>
      <w:r w:rsidRP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 подачи жалобы непосредственно через мирового судью.</w:t>
      </w:r>
    </w:p>
    <w:p w:rsidR="00741F8B" w:rsidRPr="002B09E2" w:rsidP="002B0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A37" w:rsidRPr="002B09E2" w:rsidP="002B09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41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</w:t>
      </w:r>
      <w:r w:rsid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="003B631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09E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Сварцев</w:t>
      </w:r>
    </w:p>
    <w:sectPr w:rsidSect="00A62FBC">
      <w:pgSz w:w="11906" w:h="16838" w:code="9"/>
      <w:pgMar w:top="284" w:right="425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35C"/>
    <w:rsid w:val="001C6D8E"/>
    <w:rsid w:val="002B09E2"/>
    <w:rsid w:val="00326294"/>
    <w:rsid w:val="003B6311"/>
    <w:rsid w:val="004B4A37"/>
    <w:rsid w:val="0071735C"/>
    <w:rsid w:val="00741F8B"/>
    <w:rsid w:val="00991EC9"/>
    <w:rsid w:val="00A62FBC"/>
    <w:rsid w:val="00EB05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2BCB83B-EBD5-4F73-97A6-B3BC4AC45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562"/>
    <w:pPr>
      <w:spacing w:after="200" w:line="276" w:lineRule="auto"/>
    </w:pPr>
  </w:style>
  <w:style w:type="paragraph" w:styleId="Heading1">
    <w:name w:val="heading 1"/>
    <w:basedOn w:val="Normal"/>
    <w:next w:val="Normal"/>
    <w:link w:val="1"/>
    <w:qFormat/>
    <w:rsid w:val="00EB056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EB056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EB0562"/>
    <w:rPr>
      <w:color w:val="0000FF"/>
      <w:u w:val="single"/>
    </w:rPr>
  </w:style>
  <w:style w:type="paragraph" w:styleId="Title">
    <w:name w:val="Title"/>
    <w:basedOn w:val="Normal"/>
    <w:link w:val="a"/>
    <w:qFormat/>
    <w:rsid w:val="00EB056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customStyle="1" w:styleId="a">
    <w:name w:val="Название Знак"/>
    <w:basedOn w:val="DefaultParagraphFont"/>
    <w:link w:val="Title"/>
    <w:rsid w:val="00EB0562"/>
    <w:rPr>
      <w:rFonts w:ascii="Times New Roman" w:eastAsia="Times New Roman" w:hAnsi="Times New Roman" w:cs="Times New Roman"/>
      <w:b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